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3206"/>
        <w:gridCol w:w="850"/>
        <w:gridCol w:w="992"/>
        <w:gridCol w:w="723"/>
        <w:gridCol w:w="850"/>
        <w:gridCol w:w="1029"/>
        <w:gridCol w:w="9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0294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5349875</wp:posOffset>
                      </wp:positionH>
                      <wp:positionV relativeFrom="paragraph">
                        <wp:posOffset>111125</wp:posOffset>
                      </wp:positionV>
                      <wp:extent cx="1112520" cy="358140"/>
                      <wp:effectExtent l="0" t="0" r="0" b="0"/>
                      <wp:wrapNone/>
                      <wp:docPr id="217" name="文本框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2520" cy="358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 w:eastAsia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</w:rPr>
                                    <w:t>编号：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1.25pt;margin-top:8.75pt;height:28.2pt;width:87.6pt;z-index:251659264;mso-width-relative:page;mso-height-relative:page;" filled="f" stroked="f" coordsize="21600,21600" o:gfxdata="UEsDBAoAAAAAAIdO4kAAAAAAAAAAAAAAAAAEAAAAZHJzL1BLAwQUAAAACACHTuJA7rXdU9cAAAAK&#10;AQAADwAAAGRycy9kb3ducmV2LnhtbE2PwW7CMAyG70i8Q+RJu0FSBit0TTkw7bppbCDtFhrTVmuc&#10;qgm0e/uZ03ayrP/T78/5dnStuGIfGk8akrkCgVR621Cl4fPjZbYGEaIha1pPqOEHA2yL6SQ3mfUD&#10;veN1HyvBJRQyo6GOscukDGWNzoS575A4O/vemchrX0nbm4HLXSsXSj1KZxriC7XpcFdj+b2/OA2H&#10;1/PXcaneqme36gY/KkluI7W+v0vUE4iIY/yD4abP6lCw08lfyAbRalgvFytGOUh53gCVpCmIk4b0&#10;YQOyyOX/F4pfUEsDBBQAAAAIAIdO4kAvL1cdKwIAADsEAAAOAAAAZHJzL2Uyb0RvYy54bWytU0tu&#10;2zAQ3RfoHQjua1mq3TiC5SCNkaJA+gHSHoCmKIsoyWFJ2lJ6gOYGXXXTfc/lc3RIKa6RbrKoFgLJ&#10;4byZ9+ZxedFrRfbCeQmmovlkSokwHGppthX9/On6xYISH5ipmQIjKnonPL1YPX+27GwpCmhB1cIR&#10;BDG+7GxF2xBsmWWet0IzPwErDAYbcJoF3LptVjvWIbpWWTGdvso6cLV1wIX3eLoegnREdE8BhKaR&#10;XKyB77QwYUB1QrGAlHwrraer1G3TCB4+NI0XgaiKItOQ/lgE15v4z1ZLVm4ds63kYwvsKS084qSZ&#10;NFj0CLVmgZGdk/9AackdeGjChIPOBiJJEWSRTx9pc9syKxIXlNrbo+j+/8Hy9/uPjsi6okV+Rolh&#10;Gkd++HF/+Pn78Os7iYcoUWd9iTdvLd4N/Wvo0TiJrrc3wL94YuCqZWYrLp2DrhWsxhbzmJmdpA44&#10;PoJsundQYyW2C5CA+sbpqB8qQhAdx3N3HI/oA+GxZJ4X8wJDHGMv54t8luaXsfIh2zof3gjQJC4q&#10;6nD8CZ3tb3yI3bDy4UosZuBaKpUsoAzpKno+L+Yp4SSiZUC/K6krupjGL9FipTIRQiSPjeiRa6Q3&#10;EA39ph+120B9h6wdDP7D14eLFtw3Sjr0XkX91x1zghL11qBy5/kMqZGQNrP5WeTsTiOb0wgzHKEq&#10;GigZllchGXxgeIkKNzKRj+0NnYxzQU8lTUb/R9Oe7tOtv29+9Q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utd1T1wAAAAoBAAAPAAAAAAAAAAEAIAAAACIAAABkcnMvZG93bnJldi54bWxQSwECFAAU&#10;AAAACACHTuJALy9XHSsCAAA7BAAADgAAAAAAAAABACAAAAAmAQAAZHJzL2Uyb0RvYy54bWxQSwUG&#10;AAAAAAYABgBZAQAAwwU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编号：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附件1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小标宋简体" w:hAnsi="方正公文小标宋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公文小标宋" w:eastAsia="方正小标宋简体" w:cs="Times New Roman"/>
                <w:color w:val="000000"/>
                <w:kern w:val="0"/>
                <w:sz w:val="36"/>
                <w:szCs w:val="32"/>
              </w:rPr>
              <w:t>中国红基会先心病筛查</w:t>
            </w:r>
            <w:r>
              <w:rPr>
                <w:rFonts w:hint="eastAsia" w:ascii="方正小标宋简体" w:hAnsi="方正公文小标宋" w:eastAsia="方正小标宋简体" w:cs="宋体"/>
                <w:color w:val="000000"/>
                <w:kern w:val="0"/>
                <w:sz w:val="36"/>
                <w:szCs w:val="32"/>
              </w:rPr>
              <w:t>基本信息登记表</w:t>
            </w:r>
          </w:p>
          <w:p>
            <w:pPr>
              <w:widowControl/>
              <w:spacing w:line="400" w:lineRule="exact"/>
              <w:rPr>
                <w:rFonts w:ascii="方正公文小标宋" w:hAnsi="方正公文小标宋" w:eastAsia="方正公文小标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患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05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监护人姓名</w:t>
            </w:r>
          </w:p>
        </w:tc>
        <w:tc>
          <w:tcPr>
            <w:tcW w:w="28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与患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36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3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是否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参加医保</w:t>
            </w:r>
          </w:p>
        </w:tc>
        <w:tc>
          <w:tcPr>
            <w:tcW w:w="360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02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公文黑体" w:hAnsi="方正公文黑体" w:eastAsia="方正公文黑体" w:cs="宋体"/>
                <w:color w:val="000000"/>
                <w:kern w:val="0"/>
                <w:sz w:val="28"/>
                <w:szCs w:val="28"/>
              </w:rPr>
              <w:t>医生初诊意见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筛查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现场医生）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  <w:jc w:val="center"/>
        </w:trPr>
        <w:tc>
          <w:tcPr>
            <w:tcW w:w="102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公文黑体" w:hAnsi="方正公文黑体" w:eastAsia="方正公文黑体" w:cs="宋体"/>
                <w:color w:val="000000"/>
                <w:kern w:val="0"/>
                <w:sz w:val="28"/>
                <w:szCs w:val="28"/>
              </w:rPr>
              <w:t>超声诊断信息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筛查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现场医生）</w:t>
            </w:r>
          </w:p>
          <w:p>
            <w:pPr>
              <w:widowControl/>
              <w:ind w:firstLine="56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□房间隔缺损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□室间隔缺损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说明：</w:t>
            </w:r>
          </w:p>
          <w:p>
            <w:pPr>
              <w:widowControl/>
              <w:ind w:firstLine="56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□卵圆孔未闭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□法洛氏三联症</w:t>
            </w:r>
          </w:p>
          <w:p>
            <w:pPr>
              <w:widowControl/>
              <w:ind w:firstLine="56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□动脉导管未闭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□法洛氏四联症</w:t>
            </w:r>
          </w:p>
          <w:p>
            <w:pPr>
              <w:widowControl/>
              <w:ind w:firstLine="56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□单心室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□三间瓣下移畸形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102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公文黑体" w:hAnsi="方正公文黑体" w:eastAsia="方正公文黑体" w:cs="宋体"/>
                <w:kern w:val="0"/>
                <w:sz w:val="28"/>
                <w:szCs w:val="28"/>
              </w:rPr>
              <w:t>医生手术建议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筛查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现场医生）</w:t>
            </w:r>
          </w:p>
          <w:p>
            <w:pPr>
              <w:widowControl/>
              <w:ind w:firstLine="560" w:firstLineChars="20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建议手术 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无需手术 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定期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复查 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□正常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u w:val="single"/>
              </w:rPr>
              <w:t xml:space="preserve">     </w:t>
            </w:r>
          </w:p>
          <w:p>
            <w:pPr>
              <w:widowControl/>
              <w:ind w:left="1120" w:hanging="1120" w:hangingChars="40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                                 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0294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公文黑体" w:hAnsi="方正公文黑体" w:eastAsia="方正公文黑体" w:cs="宋体"/>
                <w:color w:val="000000"/>
                <w:kern w:val="0"/>
                <w:sz w:val="28"/>
                <w:szCs w:val="28"/>
              </w:rPr>
              <w:t>本表手术意见栏填写完成后，需当场由医生回收，</w:t>
            </w:r>
            <w:r>
              <w:rPr>
                <w:rFonts w:hint="eastAsia" w:ascii="方正公文黑体" w:hAnsi="方正公文黑体" w:eastAsia="方正公文黑体" w:cs="宋体"/>
                <w:b/>
                <w:bCs/>
                <w:color w:val="000000"/>
                <w:kern w:val="0"/>
                <w:sz w:val="28"/>
                <w:szCs w:val="28"/>
              </w:rPr>
              <w:t>患</w:t>
            </w:r>
            <w:r>
              <w:rPr>
                <w:rFonts w:hint="eastAsia" w:ascii="方正公文黑体" w:hAnsi="方正公文黑体" w:eastAsia="方正公文黑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儿</w:t>
            </w:r>
            <w:r>
              <w:rPr>
                <w:rFonts w:hint="eastAsia" w:ascii="方正公文黑体" w:hAnsi="方正公文黑体" w:eastAsia="方正公文黑体" w:cs="宋体"/>
                <w:b/>
                <w:bCs/>
                <w:color w:val="000000"/>
                <w:kern w:val="0"/>
                <w:sz w:val="28"/>
                <w:szCs w:val="28"/>
              </w:rPr>
              <w:t>请勿带离筛查现场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声明：本人保证所填写情况属实，且已了解本次心脏病筛查救助项目，同意配合医生展开工作。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029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                               监护人签名：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textAlignment w:val="auto"/>
        <w:rPr>
          <w:vanish/>
          <w:sz w:val="21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Y2M3MDA1N2ZkZTQyMjYwNTM3NjI0YjU5NDE0NjcifQ=="/>
  </w:docVars>
  <w:rsids>
    <w:rsidRoot w:val="2C4704A3"/>
    <w:rsid w:val="2C4704A3"/>
    <w:rsid w:val="325C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2024-03-05T02:07:00Z</dcterms:created>
  <dc:creator>П 　 ．太感慨 ぃ丶</dc:creator>
  <cp:lastModifiedBy>忘了所有  还有笑容</cp:lastModifiedBy>
  <dcterms:modified xsi:type="dcterms:W3CDTF">2024-03-05T08:01:09Z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644AA67E04DE4013A6B3746530735DFB_11</vt:lpwstr>
  </property>
</Properties>
</file>